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A0524" w14:textId="77777777" w:rsidR="002F182B" w:rsidRPr="000941D6" w:rsidRDefault="002F182B" w:rsidP="002F182B">
      <w:pPr>
        <w:jc w:val="center"/>
        <w:rPr>
          <w:b/>
          <w:bCs/>
          <w:sz w:val="24"/>
          <w:szCs w:val="24"/>
        </w:rPr>
      </w:pPr>
      <w:r w:rsidRPr="000941D6">
        <w:rPr>
          <w:b/>
          <w:bCs/>
          <w:sz w:val="24"/>
          <w:szCs w:val="24"/>
        </w:rPr>
        <w:t>STATEMENT OF CONSENT</w:t>
      </w:r>
    </w:p>
    <w:p w14:paraId="3874038E" w14:textId="77777777" w:rsidR="002F182B" w:rsidRPr="000941D6" w:rsidRDefault="002F182B" w:rsidP="002F182B">
      <w:pPr>
        <w:jc w:val="both"/>
      </w:pPr>
      <w:r w:rsidRPr="000941D6">
        <w:t xml:space="preserve">for Subotica Tech – College of Applied Sciences to use my personal information in line with EU law on data protection (General Data Protection Regulation or GDPR) I give my consent to the following: </w:t>
      </w:r>
    </w:p>
    <w:p w14:paraId="55B93161" w14:textId="77777777" w:rsidR="002F182B" w:rsidRPr="000941D6" w:rsidRDefault="002F182B" w:rsidP="002F182B">
      <w:pPr>
        <w:jc w:val="both"/>
      </w:pPr>
      <w:r w:rsidRPr="000941D6">
        <w:rPr>
          <w:rFonts w:cstheme="minorHAnsi"/>
        </w:rPr>
        <w:t>●</w:t>
      </w:r>
      <w:r w:rsidRPr="000941D6">
        <w:t xml:space="preserve"> Subotica Tech – College of Applied Sciences will process and protect all provided personal data in accordance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European Union L 119 of 4.5.2016, Pages 1-88) and national legislation governing personal data protection. </w:t>
      </w:r>
    </w:p>
    <w:p w14:paraId="3CA84B6D" w14:textId="28CDFCAC" w:rsidR="002F182B" w:rsidRPr="000941D6" w:rsidRDefault="002F182B" w:rsidP="002F182B">
      <w:pPr>
        <w:jc w:val="both"/>
      </w:pPr>
      <w:r w:rsidRPr="000941D6">
        <w:rPr>
          <w:rFonts w:cstheme="minorHAnsi"/>
        </w:rPr>
        <w:t>●</w:t>
      </w:r>
      <w:r w:rsidRPr="000941D6">
        <w:t xml:space="preserve"> Subotica Tech – College of Applied Sciences may use my personal information hereby submitted. In line with EU law on data protection (General Data Protection Regulation or GDPR) and the Personal Data Protection Act (Article 23, Official Gazette RS, no.87/2018), Subotica Tech – College of Applied Sciences is required to obtain your explicit consent to use your personal information submitted in the online application form in order to promptly apply and attend the Erasmus+ study mobility exchange programme. The information (e-mail address, name, surname, gender, date of birth, place of birth, country of birth, nationality, home address, home city, country, study </w:t>
      </w:r>
      <w:r w:rsidR="0087592D" w:rsidRPr="000941D6">
        <w:t>program</w:t>
      </w:r>
      <w:r w:rsidRPr="000941D6">
        <w:t>, number of passport</w:t>
      </w:r>
      <w:r w:rsidR="005B142B" w:rsidRPr="000941D6">
        <w:t xml:space="preserve">, </w:t>
      </w:r>
      <w:r w:rsidR="005B142B" w:rsidRPr="000941D6">
        <w:t>Unique Personal Identification Number</w:t>
      </w:r>
      <w:r w:rsidR="005B142B" w:rsidRPr="000941D6">
        <w:t>/JMBG</w:t>
      </w:r>
      <w:r w:rsidRPr="000941D6">
        <w:t xml:space="preserve"> or identity card) that the College is collecting, shall be used exclusively by the College staff for processing your application as an Erasmus+ student and will not be given to third parties. The College will keep your information for 5 years for inspection purposes, based on project funding. </w:t>
      </w:r>
    </w:p>
    <w:p w14:paraId="1F6271BC" w14:textId="48709ACF" w:rsidR="002F182B" w:rsidRPr="000941D6" w:rsidRDefault="002F182B" w:rsidP="002F182B">
      <w:pPr>
        <w:jc w:val="both"/>
      </w:pPr>
      <w:r w:rsidRPr="000941D6">
        <w:rPr>
          <w:rFonts w:cstheme="minorHAnsi"/>
        </w:rPr>
        <w:t>●</w:t>
      </w:r>
      <w:r w:rsidRPr="000941D6">
        <w:t xml:space="preserve"> The College may send e-mails with news and information about Erasmus mobility and events intended for international students at Subotica Tech. The statement can be withdrawn at any time. The request for statement withdrawal can be sent to </w:t>
      </w:r>
      <w:hyperlink r:id="rId7" w:history="1">
        <w:r w:rsidRPr="000941D6">
          <w:rPr>
            <w:rStyle w:val="Hyperlink"/>
          </w:rPr>
          <w:t>mobility@vts.su.ac.rs</w:t>
        </w:r>
      </w:hyperlink>
      <w:r w:rsidRPr="000941D6">
        <w:t xml:space="preserve">  </w:t>
      </w:r>
    </w:p>
    <w:p w14:paraId="1EB20AAC" w14:textId="77777777" w:rsidR="002F182B" w:rsidRPr="000941D6" w:rsidRDefault="002F182B" w:rsidP="002F182B">
      <w:pPr>
        <w:jc w:val="both"/>
      </w:pPr>
      <w:r w:rsidRPr="000941D6">
        <w:rPr>
          <w:rFonts w:cstheme="minorHAnsi"/>
        </w:rPr>
        <w:t>●</w:t>
      </w:r>
      <w:r w:rsidRPr="000941D6">
        <w:t xml:space="preserve"> Subotica Tech – College of Applied Sciences shall send personal data to the National Tempus Agency in case of review procedures. </w:t>
      </w:r>
    </w:p>
    <w:p w14:paraId="2F502600" w14:textId="77777777" w:rsidR="002F182B" w:rsidRPr="000941D6" w:rsidRDefault="002F182B" w:rsidP="002F182B">
      <w:pPr>
        <w:jc w:val="both"/>
      </w:pPr>
      <w:r w:rsidRPr="000941D6">
        <w:t xml:space="preserve">Date: ……………………………………………… </w:t>
      </w:r>
    </w:p>
    <w:p w14:paraId="30CEACB6" w14:textId="77777777" w:rsidR="002F182B" w:rsidRPr="000941D6" w:rsidRDefault="002F182B" w:rsidP="002F182B">
      <w:pPr>
        <w:jc w:val="both"/>
      </w:pPr>
      <w:r w:rsidRPr="000941D6">
        <w:t>Signature: ………………….……………………</w:t>
      </w:r>
    </w:p>
    <w:p w14:paraId="0E318CD5" w14:textId="77777777" w:rsidR="00344D39" w:rsidRPr="000941D6" w:rsidRDefault="00344D39" w:rsidP="00815937">
      <w:pPr>
        <w:jc w:val="both"/>
        <w:rPr>
          <w:sz w:val="22"/>
          <w:szCs w:val="22"/>
        </w:rPr>
      </w:pPr>
    </w:p>
    <w:sectPr w:rsidR="00344D39" w:rsidRPr="000941D6" w:rsidSect="00272874">
      <w:headerReference w:type="default" r:id="rId8"/>
      <w:headerReference w:type="first" r:id="rId9"/>
      <w:pgSz w:w="12240" w:h="15840"/>
      <w:pgMar w:top="1440" w:right="1800" w:bottom="708" w:left="1800" w:header="708" w:footer="0"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5E7BB" w14:textId="77777777" w:rsidR="00C95EA5" w:rsidRDefault="00C95EA5">
      <w:pPr>
        <w:spacing w:before="0" w:after="0" w:line="240" w:lineRule="auto"/>
      </w:pPr>
      <w:r>
        <w:separator/>
      </w:r>
    </w:p>
  </w:endnote>
  <w:endnote w:type="continuationSeparator" w:id="0">
    <w:p w14:paraId="55154538" w14:textId="77777777" w:rsidR="00C95EA5" w:rsidRDefault="00C95E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D7B8" w14:textId="77777777" w:rsidR="00C95EA5" w:rsidRDefault="00C95EA5">
      <w:pPr>
        <w:spacing w:before="0" w:after="0" w:line="240" w:lineRule="auto"/>
      </w:pPr>
      <w:r>
        <w:separator/>
      </w:r>
    </w:p>
  </w:footnote>
  <w:footnote w:type="continuationSeparator" w:id="0">
    <w:p w14:paraId="136F3652" w14:textId="77777777" w:rsidR="00C95EA5" w:rsidRDefault="00C95E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98" w:type="dxa"/>
      <w:tblInd w:w="-125" w:type="dxa"/>
      <w:tblBorders>
        <w:top w:val="single" w:sz="36" w:space="0" w:color="00000A"/>
        <w:left w:val="single" w:sz="36" w:space="0" w:color="00000A"/>
      </w:tblBorders>
      <w:tblCellMar>
        <w:left w:w="-17" w:type="dxa"/>
        <w:right w:w="28" w:type="dxa"/>
      </w:tblCellMar>
      <w:tblLook w:val="01E0" w:firstRow="1" w:lastRow="1" w:firstColumn="1" w:lastColumn="1" w:noHBand="0" w:noVBand="0"/>
    </w:tblPr>
    <w:tblGrid>
      <w:gridCol w:w="4349"/>
      <w:gridCol w:w="2174"/>
      <w:gridCol w:w="2175"/>
    </w:tblGrid>
    <w:tr w:rsidR="00B6469A" w14:paraId="6C305C53" w14:textId="77777777">
      <w:trPr>
        <w:trHeight w:val="20"/>
      </w:trPr>
      <w:tc>
        <w:tcPr>
          <w:tcW w:w="4349" w:type="dxa"/>
          <w:tcBorders>
            <w:top w:val="single" w:sz="36" w:space="0" w:color="00000A"/>
            <w:left w:val="single" w:sz="36" w:space="0" w:color="00000A"/>
          </w:tcBorders>
          <w:shd w:val="clear" w:color="auto" w:fill="auto"/>
          <w:tcMar>
            <w:left w:w="-17" w:type="dxa"/>
          </w:tcMar>
          <w:vAlign w:val="center"/>
        </w:tcPr>
        <w:p w14:paraId="52CD0777" w14:textId="77777777" w:rsidR="00B6469A" w:rsidRDefault="006D59BB">
          <w:pPr>
            <w:spacing w:before="0" w:after="0" w:line="240" w:lineRule="auto"/>
            <w:jc w:val="center"/>
          </w:pPr>
          <w:r>
            <w:rPr>
              <w:noProof/>
              <w:lang w:bidi="ar-SA"/>
            </w:rPr>
            <w:drawing>
              <wp:inline distT="0" distB="9525" distL="0" distR="9525" wp14:anchorId="30F7CA35" wp14:editId="2D151D49">
                <wp:extent cx="771525" cy="428625"/>
                <wp:effectExtent l="0" t="0" r="0" b="0"/>
                <wp:docPr id="59" name="Image28" descr="vts plav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8" descr="vts plavo gif"/>
                        <pic:cNvPicPr>
                          <a:picLocks noChangeAspect="1" noChangeArrowheads="1"/>
                        </pic:cNvPicPr>
                      </pic:nvPicPr>
                      <pic:blipFill>
                        <a:blip r:embed="rId1">
                          <a:biLevel thresh="50000"/>
                        </a:blip>
                        <a:srcRect b="20882"/>
                        <a:stretch>
                          <a:fillRect/>
                        </a:stretch>
                      </pic:blipFill>
                      <pic:spPr bwMode="auto">
                        <a:xfrm>
                          <a:off x="0" y="0"/>
                          <a:ext cx="771525" cy="428625"/>
                        </a:xfrm>
                        <a:prstGeom prst="rect">
                          <a:avLst/>
                        </a:prstGeom>
                      </pic:spPr>
                    </pic:pic>
                  </a:graphicData>
                </a:graphic>
              </wp:inline>
            </w:drawing>
          </w:r>
        </w:p>
      </w:tc>
      <w:tc>
        <w:tcPr>
          <w:tcW w:w="2174" w:type="dxa"/>
          <w:tcBorders>
            <w:top w:val="single" w:sz="36" w:space="0" w:color="00000A"/>
          </w:tcBorders>
          <w:shd w:val="clear" w:color="auto" w:fill="auto"/>
          <w:tcMar>
            <w:left w:w="153" w:type="dxa"/>
            <w:right w:w="108" w:type="dxa"/>
          </w:tcMar>
          <w:vAlign w:val="center"/>
        </w:tcPr>
        <w:p w14:paraId="1EA44C5B" w14:textId="77777777" w:rsidR="00B6469A" w:rsidRDefault="00C95EA5">
          <w:pPr>
            <w:spacing w:before="0" w:after="0" w:line="240" w:lineRule="auto"/>
            <w:jc w:val="center"/>
            <w:rPr>
              <w:lang w:val="sr-Latn-RS"/>
            </w:rPr>
          </w:pPr>
        </w:p>
      </w:tc>
      <w:tc>
        <w:tcPr>
          <w:tcW w:w="2175" w:type="dxa"/>
          <w:tcBorders>
            <w:top w:val="single" w:sz="36" w:space="0" w:color="00000A"/>
          </w:tcBorders>
          <w:shd w:val="clear" w:color="auto" w:fill="auto"/>
          <w:tcMar>
            <w:left w:w="153" w:type="dxa"/>
            <w:right w:w="108" w:type="dxa"/>
          </w:tcMar>
          <w:vAlign w:val="center"/>
        </w:tcPr>
        <w:p w14:paraId="2011F6A8" w14:textId="77777777" w:rsidR="00B6469A" w:rsidRDefault="00C95EA5">
          <w:pPr>
            <w:spacing w:before="0" w:after="0" w:line="240" w:lineRule="auto"/>
            <w:jc w:val="center"/>
            <w:rPr>
              <w:lang w:val="sr-Latn-RS"/>
            </w:rPr>
          </w:pPr>
        </w:p>
      </w:tc>
    </w:tr>
    <w:tr w:rsidR="00B6469A" w14:paraId="6C2C79B0" w14:textId="77777777">
      <w:trPr>
        <w:trHeight w:val="20"/>
      </w:trPr>
      <w:tc>
        <w:tcPr>
          <w:tcW w:w="4349" w:type="dxa"/>
          <w:tcBorders>
            <w:left w:val="single" w:sz="36" w:space="0" w:color="00000A"/>
          </w:tcBorders>
          <w:shd w:val="clear" w:color="auto" w:fill="auto"/>
          <w:tcMar>
            <w:left w:w="-17" w:type="dxa"/>
          </w:tcMar>
          <w:vAlign w:val="center"/>
        </w:tcPr>
        <w:p w14:paraId="1652DF6E" w14:textId="77777777" w:rsidR="00B6469A" w:rsidRDefault="006D59BB">
          <w:pPr>
            <w:spacing w:before="0" w:after="0" w:line="240" w:lineRule="auto"/>
            <w:jc w:val="center"/>
          </w:pPr>
          <w:r>
            <w:rPr>
              <w:b/>
              <w:sz w:val="16"/>
              <w:szCs w:val="16"/>
              <w:lang w:val="sr-Latn-RS"/>
            </w:rPr>
            <w:t>VISOKA TEHNIČKA ŠKOLA STRUKOVNIH STUDIJA – SUBOTICA</w:t>
          </w:r>
          <w:r>
            <w:rPr>
              <w:b/>
              <w:sz w:val="16"/>
              <w:szCs w:val="16"/>
              <w:lang w:val="sr-Latn-RS"/>
            </w:rPr>
            <w:br/>
            <w:t>SZABADKAI MŰSZAKI SZAKFŐISKOLA – SZABADKA</w:t>
          </w:r>
          <w:r>
            <w:rPr>
              <w:b/>
              <w:sz w:val="16"/>
              <w:szCs w:val="16"/>
              <w:lang w:val="sr-Latn-RS"/>
            </w:rPr>
            <w:br/>
            <w:t>SUBOTICA TECH – COLLEGE OF APPLIED SCIENCES</w:t>
          </w:r>
        </w:p>
      </w:tc>
      <w:tc>
        <w:tcPr>
          <w:tcW w:w="2174" w:type="dxa"/>
          <w:shd w:val="clear" w:color="auto" w:fill="auto"/>
          <w:tcMar>
            <w:left w:w="153" w:type="dxa"/>
            <w:right w:w="108" w:type="dxa"/>
          </w:tcMar>
          <w:vAlign w:val="center"/>
        </w:tcPr>
        <w:p w14:paraId="04523B6F" w14:textId="77777777" w:rsidR="00B6469A" w:rsidRDefault="00C95EA5">
          <w:pPr>
            <w:spacing w:before="0" w:after="0" w:line="240" w:lineRule="auto"/>
            <w:jc w:val="center"/>
            <w:rPr>
              <w:lang w:val="sr-Latn-RS"/>
            </w:rPr>
          </w:pPr>
        </w:p>
      </w:tc>
      <w:tc>
        <w:tcPr>
          <w:tcW w:w="2175" w:type="dxa"/>
          <w:shd w:val="clear" w:color="auto" w:fill="auto"/>
          <w:tcMar>
            <w:left w:w="153" w:type="dxa"/>
            <w:right w:w="108" w:type="dxa"/>
          </w:tcMar>
          <w:vAlign w:val="center"/>
        </w:tcPr>
        <w:p w14:paraId="61BEB4D7" w14:textId="77777777" w:rsidR="00B6469A" w:rsidRDefault="00C95EA5">
          <w:pPr>
            <w:spacing w:before="0" w:after="0" w:line="240" w:lineRule="auto"/>
            <w:jc w:val="center"/>
            <w:rPr>
              <w:lang w:val="sr-Latn-RS"/>
            </w:rPr>
          </w:pPr>
        </w:p>
      </w:tc>
    </w:tr>
    <w:tr w:rsidR="00B6469A" w14:paraId="06BF1330" w14:textId="77777777">
      <w:trPr>
        <w:trHeight w:val="20"/>
      </w:trPr>
      <w:tc>
        <w:tcPr>
          <w:tcW w:w="4349" w:type="dxa"/>
          <w:tcBorders>
            <w:left w:val="single" w:sz="36" w:space="0" w:color="00000A"/>
          </w:tcBorders>
          <w:shd w:val="clear" w:color="auto" w:fill="auto"/>
          <w:tcMar>
            <w:left w:w="-17" w:type="dxa"/>
          </w:tcMar>
          <w:vAlign w:val="center"/>
        </w:tcPr>
        <w:p w14:paraId="01455020" w14:textId="77777777" w:rsidR="00B6469A" w:rsidRDefault="006D59BB">
          <w:pPr>
            <w:spacing w:before="0" w:after="0" w:line="240" w:lineRule="auto"/>
            <w:jc w:val="center"/>
          </w:pPr>
          <w:r>
            <w:rPr>
              <w:sz w:val="16"/>
              <w:szCs w:val="16"/>
              <w:lang w:val="sr-Latn-RS"/>
            </w:rPr>
            <w:t>MARKA OREŠKOVIĆA 16, 24000 SUBOTICA, SERBIA</w:t>
          </w:r>
          <w:r>
            <w:rPr>
              <w:sz w:val="16"/>
              <w:szCs w:val="16"/>
              <w:lang w:val="sr-Latn-RS"/>
            </w:rPr>
            <w:br/>
          </w:r>
          <w:hyperlink r:id="rId2">
            <w:r>
              <w:rPr>
                <w:rStyle w:val="InternetLink"/>
                <w:sz w:val="16"/>
                <w:szCs w:val="16"/>
                <w:lang w:val="sr-Latn-RS"/>
              </w:rPr>
              <w:t>www.vts.su.ac.rs</w:t>
            </w:r>
          </w:hyperlink>
          <w:r>
            <w:rPr>
              <w:sz w:val="16"/>
              <w:szCs w:val="16"/>
              <w:lang w:val="sr-Latn-RS"/>
            </w:rPr>
            <w:br/>
            <w:t>Tel: +381 (0)24/655-201</w:t>
          </w:r>
          <w:r>
            <w:rPr>
              <w:sz w:val="16"/>
              <w:szCs w:val="16"/>
              <w:lang w:val="sr-Latn-RS"/>
            </w:rPr>
            <w:br/>
            <w:t>Fax: +381 (0)24/655-255</w:t>
          </w:r>
          <w:r>
            <w:rPr>
              <w:sz w:val="16"/>
              <w:szCs w:val="16"/>
              <w:lang w:val="sr-Latn-RS"/>
            </w:rPr>
            <w:br/>
            <w:t>email: office@vts.su.ac.rs</w:t>
          </w:r>
        </w:p>
      </w:tc>
      <w:tc>
        <w:tcPr>
          <w:tcW w:w="2174" w:type="dxa"/>
          <w:shd w:val="clear" w:color="auto" w:fill="auto"/>
          <w:tcMar>
            <w:left w:w="153" w:type="dxa"/>
            <w:right w:w="108" w:type="dxa"/>
          </w:tcMar>
          <w:vAlign w:val="center"/>
        </w:tcPr>
        <w:p w14:paraId="5B1F806A" w14:textId="77777777" w:rsidR="00B6469A" w:rsidRDefault="00C95EA5">
          <w:pPr>
            <w:spacing w:before="0" w:after="0" w:line="240" w:lineRule="auto"/>
            <w:jc w:val="center"/>
            <w:rPr>
              <w:lang w:val="sr-Latn-RS"/>
            </w:rPr>
          </w:pPr>
        </w:p>
      </w:tc>
      <w:tc>
        <w:tcPr>
          <w:tcW w:w="2175" w:type="dxa"/>
          <w:shd w:val="clear" w:color="auto" w:fill="auto"/>
          <w:tcMar>
            <w:left w:w="153" w:type="dxa"/>
            <w:right w:w="108" w:type="dxa"/>
          </w:tcMar>
          <w:vAlign w:val="center"/>
        </w:tcPr>
        <w:p w14:paraId="628E4377" w14:textId="77777777" w:rsidR="00B6469A" w:rsidRDefault="00C95EA5">
          <w:pPr>
            <w:spacing w:before="0" w:after="0" w:line="240" w:lineRule="auto"/>
            <w:jc w:val="right"/>
            <w:rPr>
              <w:sz w:val="16"/>
              <w:szCs w:val="16"/>
              <w:lang w:val="sr-Latn-RS"/>
            </w:rPr>
          </w:pPr>
        </w:p>
      </w:tc>
    </w:tr>
  </w:tbl>
  <w:p w14:paraId="6B4FBB94" w14:textId="77777777" w:rsidR="00B6469A" w:rsidRDefault="00C95EA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98" w:type="dxa"/>
      <w:tblInd w:w="-125" w:type="dxa"/>
      <w:tblBorders>
        <w:top w:val="single" w:sz="36" w:space="0" w:color="00000A"/>
        <w:left w:val="single" w:sz="36" w:space="0" w:color="00000A"/>
      </w:tblBorders>
      <w:tblCellMar>
        <w:left w:w="-17" w:type="dxa"/>
        <w:right w:w="28" w:type="dxa"/>
      </w:tblCellMar>
      <w:tblLook w:val="01E0" w:firstRow="1" w:lastRow="1" w:firstColumn="1" w:lastColumn="1" w:noHBand="0" w:noVBand="0"/>
    </w:tblPr>
    <w:tblGrid>
      <w:gridCol w:w="4349"/>
      <w:gridCol w:w="2174"/>
      <w:gridCol w:w="2175"/>
    </w:tblGrid>
    <w:tr w:rsidR="00B6469A" w14:paraId="1A3904EE" w14:textId="77777777">
      <w:trPr>
        <w:trHeight w:val="20"/>
      </w:trPr>
      <w:tc>
        <w:tcPr>
          <w:tcW w:w="4349" w:type="dxa"/>
          <w:tcBorders>
            <w:top w:val="single" w:sz="36" w:space="0" w:color="00000A"/>
            <w:left w:val="single" w:sz="36" w:space="0" w:color="00000A"/>
          </w:tcBorders>
          <w:shd w:val="clear" w:color="auto" w:fill="auto"/>
          <w:tcMar>
            <w:left w:w="-17" w:type="dxa"/>
          </w:tcMar>
          <w:vAlign w:val="center"/>
        </w:tcPr>
        <w:p w14:paraId="4EA73D6F" w14:textId="77777777" w:rsidR="00B6469A" w:rsidRDefault="006D59BB">
          <w:pPr>
            <w:spacing w:before="0" w:after="0" w:line="240" w:lineRule="auto"/>
            <w:jc w:val="center"/>
          </w:pPr>
          <w:r>
            <w:rPr>
              <w:noProof/>
              <w:lang w:bidi="ar-SA"/>
            </w:rPr>
            <w:drawing>
              <wp:inline distT="0" distB="9525" distL="0" distR="9525" wp14:anchorId="1E113EAE" wp14:editId="169E65CA">
                <wp:extent cx="771525" cy="428625"/>
                <wp:effectExtent l="0" t="0" r="0" b="0"/>
                <wp:docPr id="60" name="Image63" descr="vts plav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3" descr="vts plavo gif"/>
                        <pic:cNvPicPr>
                          <a:picLocks noChangeAspect="1" noChangeArrowheads="1"/>
                        </pic:cNvPicPr>
                      </pic:nvPicPr>
                      <pic:blipFill>
                        <a:blip r:embed="rId1">
                          <a:biLevel thresh="50000"/>
                        </a:blip>
                        <a:srcRect b="20882"/>
                        <a:stretch>
                          <a:fillRect/>
                        </a:stretch>
                      </pic:blipFill>
                      <pic:spPr bwMode="auto">
                        <a:xfrm>
                          <a:off x="0" y="0"/>
                          <a:ext cx="771525" cy="428625"/>
                        </a:xfrm>
                        <a:prstGeom prst="rect">
                          <a:avLst/>
                        </a:prstGeom>
                      </pic:spPr>
                    </pic:pic>
                  </a:graphicData>
                </a:graphic>
              </wp:inline>
            </w:drawing>
          </w:r>
        </w:p>
      </w:tc>
      <w:tc>
        <w:tcPr>
          <w:tcW w:w="2174" w:type="dxa"/>
          <w:tcBorders>
            <w:top w:val="single" w:sz="36" w:space="0" w:color="00000A"/>
          </w:tcBorders>
          <w:shd w:val="clear" w:color="auto" w:fill="auto"/>
          <w:tcMar>
            <w:left w:w="153" w:type="dxa"/>
            <w:right w:w="108" w:type="dxa"/>
          </w:tcMar>
          <w:vAlign w:val="center"/>
        </w:tcPr>
        <w:p w14:paraId="00ECBB0C" w14:textId="77777777" w:rsidR="00B6469A" w:rsidRDefault="00C95EA5">
          <w:pPr>
            <w:spacing w:before="0" w:after="0" w:line="240" w:lineRule="auto"/>
            <w:jc w:val="center"/>
            <w:rPr>
              <w:lang w:val="sr-Latn-RS"/>
            </w:rPr>
          </w:pPr>
        </w:p>
      </w:tc>
      <w:tc>
        <w:tcPr>
          <w:tcW w:w="2175" w:type="dxa"/>
          <w:tcBorders>
            <w:top w:val="single" w:sz="36" w:space="0" w:color="00000A"/>
          </w:tcBorders>
          <w:shd w:val="clear" w:color="auto" w:fill="auto"/>
          <w:tcMar>
            <w:left w:w="153" w:type="dxa"/>
            <w:right w:w="108" w:type="dxa"/>
          </w:tcMar>
          <w:vAlign w:val="center"/>
        </w:tcPr>
        <w:p w14:paraId="14D0682B" w14:textId="77777777" w:rsidR="00B6469A" w:rsidRDefault="00C95EA5">
          <w:pPr>
            <w:spacing w:before="0" w:after="0" w:line="240" w:lineRule="auto"/>
            <w:jc w:val="center"/>
            <w:rPr>
              <w:lang w:val="sr-Latn-RS"/>
            </w:rPr>
          </w:pPr>
        </w:p>
      </w:tc>
    </w:tr>
    <w:tr w:rsidR="00B6469A" w14:paraId="6DE08D89" w14:textId="77777777">
      <w:trPr>
        <w:trHeight w:val="20"/>
      </w:trPr>
      <w:tc>
        <w:tcPr>
          <w:tcW w:w="4349" w:type="dxa"/>
          <w:tcBorders>
            <w:left w:val="single" w:sz="36" w:space="0" w:color="00000A"/>
          </w:tcBorders>
          <w:shd w:val="clear" w:color="auto" w:fill="auto"/>
          <w:tcMar>
            <w:left w:w="-17" w:type="dxa"/>
          </w:tcMar>
          <w:vAlign w:val="center"/>
        </w:tcPr>
        <w:p w14:paraId="187ECC22" w14:textId="77777777" w:rsidR="00B6469A" w:rsidRDefault="006D59BB">
          <w:pPr>
            <w:spacing w:before="0" w:after="0" w:line="240" w:lineRule="auto"/>
            <w:jc w:val="center"/>
          </w:pPr>
          <w:r>
            <w:rPr>
              <w:b/>
              <w:sz w:val="16"/>
              <w:szCs w:val="16"/>
              <w:lang w:val="sr-Latn-RS"/>
            </w:rPr>
            <w:t>VISOKA TEHNIČKA ŠKOLA STRUKOVNIH STUDIJA – SUBOTICA</w:t>
          </w:r>
          <w:r>
            <w:rPr>
              <w:b/>
              <w:sz w:val="16"/>
              <w:szCs w:val="16"/>
              <w:lang w:val="sr-Latn-RS"/>
            </w:rPr>
            <w:br/>
            <w:t>SZABADKAI MŰSZAKI SZAKFŐISKOLA – SZABADKA</w:t>
          </w:r>
          <w:r>
            <w:rPr>
              <w:b/>
              <w:sz w:val="16"/>
              <w:szCs w:val="16"/>
              <w:lang w:val="sr-Latn-RS"/>
            </w:rPr>
            <w:br/>
            <w:t>SUBOTICA TECH – COLLEGE OF APPLIED SCIENCES</w:t>
          </w:r>
        </w:p>
      </w:tc>
      <w:tc>
        <w:tcPr>
          <w:tcW w:w="2174" w:type="dxa"/>
          <w:shd w:val="clear" w:color="auto" w:fill="auto"/>
          <w:tcMar>
            <w:left w:w="153" w:type="dxa"/>
            <w:right w:w="108" w:type="dxa"/>
          </w:tcMar>
          <w:vAlign w:val="center"/>
        </w:tcPr>
        <w:p w14:paraId="5369EFE2" w14:textId="77777777" w:rsidR="00B6469A" w:rsidRDefault="00C95EA5">
          <w:pPr>
            <w:spacing w:before="0" w:after="0" w:line="240" w:lineRule="auto"/>
            <w:jc w:val="center"/>
            <w:rPr>
              <w:lang w:val="sr-Latn-RS"/>
            </w:rPr>
          </w:pPr>
        </w:p>
      </w:tc>
      <w:tc>
        <w:tcPr>
          <w:tcW w:w="2175" w:type="dxa"/>
          <w:shd w:val="clear" w:color="auto" w:fill="auto"/>
          <w:tcMar>
            <w:left w:w="153" w:type="dxa"/>
            <w:right w:w="108" w:type="dxa"/>
          </w:tcMar>
          <w:vAlign w:val="center"/>
        </w:tcPr>
        <w:p w14:paraId="222483C9" w14:textId="77777777" w:rsidR="00B6469A" w:rsidRDefault="00C95EA5">
          <w:pPr>
            <w:spacing w:before="0" w:after="0" w:line="240" w:lineRule="auto"/>
            <w:jc w:val="center"/>
            <w:rPr>
              <w:lang w:val="sr-Latn-RS"/>
            </w:rPr>
          </w:pPr>
        </w:p>
      </w:tc>
    </w:tr>
    <w:tr w:rsidR="00B6469A" w14:paraId="58D79AC2" w14:textId="77777777">
      <w:trPr>
        <w:trHeight w:val="20"/>
      </w:trPr>
      <w:tc>
        <w:tcPr>
          <w:tcW w:w="4349" w:type="dxa"/>
          <w:tcBorders>
            <w:left w:val="single" w:sz="36" w:space="0" w:color="00000A"/>
          </w:tcBorders>
          <w:shd w:val="clear" w:color="auto" w:fill="auto"/>
          <w:tcMar>
            <w:left w:w="-17" w:type="dxa"/>
          </w:tcMar>
          <w:vAlign w:val="center"/>
        </w:tcPr>
        <w:p w14:paraId="5AA2A09A" w14:textId="77777777" w:rsidR="00B6469A" w:rsidRDefault="006D59BB">
          <w:pPr>
            <w:spacing w:before="0" w:after="0" w:line="240" w:lineRule="auto"/>
            <w:jc w:val="center"/>
          </w:pPr>
          <w:r>
            <w:rPr>
              <w:sz w:val="16"/>
              <w:szCs w:val="16"/>
              <w:lang w:val="sr-Latn-RS"/>
            </w:rPr>
            <w:t>MARKA OREŠKOVIĆA 16, 24000 SUBOTICA, SERBIA</w:t>
          </w:r>
          <w:r>
            <w:rPr>
              <w:sz w:val="16"/>
              <w:szCs w:val="16"/>
              <w:lang w:val="sr-Latn-RS"/>
            </w:rPr>
            <w:br/>
          </w:r>
          <w:hyperlink r:id="rId2">
            <w:r>
              <w:rPr>
                <w:rStyle w:val="InternetLink"/>
                <w:sz w:val="16"/>
                <w:szCs w:val="16"/>
                <w:lang w:val="sr-Latn-RS"/>
              </w:rPr>
              <w:t>www.vts.su.ac.rs</w:t>
            </w:r>
          </w:hyperlink>
          <w:r>
            <w:rPr>
              <w:sz w:val="16"/>
              <w:szCs w:val="16"/>
              <w:lang w:val="sr-Latn-RS"/>
            </w:rPr>
            <w:br/>
            <w:t>Tel: +381 (0)24/655-201</w:t>
          </w:r>
          <w:r>
            <w:rPr>
              <w:sz w:val="16"/>
              <w:szCs w:val="16"/>
              <w:lang w:val="sr-Latn-RS"/>
            </w:rPr>
            <w:br/>
            <w:t>Fax: +381 (0)24/655-255</w:t>
          </w:r>
          <w:r>
            <w:rPr>
              <w:sz w:val="16"/>
              <w:szCs w:val="16"/>
              <w:lang w:val="sr-Latn-RS"/>
            </w:rPr>
            <w:br/>
            <w:t>email: office@vts.su.ac.rs</w:t>
          </w:r>
        </w:p>
      </w:tc>
      <w:tc>
        <w:tcPr>
          <w:tcW w:w="2174" w:type="dxa"/>
          <w:shd w:val="clear" w:color="auto" w:fill="auto"/>
          <w:tcMar>
            <w:left w:w="153" w:type="dxa"/>
            <w:right w:w="108" w:type="dxa"/>
          </w:tcMar>
          <w:vAlign w:val="center"/>
        </w:tcPr>
        <w:p w14:paraId="2BF81A13" w14:textId="77777777" w:rsidR="00B6469A" w:rsidRDefault="00C95EA5">
          <w:pPr>
            <w:spacing w:before="0" w:after="0" w:line="240" w:lineRule="auto"/>
            <w:jc w:val="center"/>
            <w:rPr>
              <w:lang w:val="sr-Latn-RS"/>
            </w:rPr>
          </w:pPr>
        </w:p>
      </w:tc>
      <w:tc>
        <w:tcPr>
          <w:tcW w:w="2175" w:type="dxa"/>
          <w:shd w:val="clear" w:color="auto" w:fill="auto"/>
          <w:tcMar>
            <w:left w:w="153" w:type="dxa"/>
            <w:right w:w="108" w:type="dxa"/>
          </w:tcMar>
          <w:vAlign w:val="center"/>
        </w:tcPr>
        <w:p w14:paraId="680D147B" w14:textId="77777777" w:rsidR="00B6469A" w:rsidRDefault="00C95EA5">
          <w:pPr>
            <w:spacing w:before="0" w:after="0" w:line="240" w:lineRule="auto"/>
            <w:jc w:val="right"/>
            <w:rPr>
              <w:sz w:val="16"/>
              <w:szCs w:val="16"/>
              <w:lang w:val="sr-Latn-RS"/>
            </w:rPr>
          </w:pPr>
        </w:p>
      </w:tc>
    </w:tr>
  </w:tbl>
  <w:p w14:paraId="6258E9C7" w14:textId="77777777" w:rsidR="00B6469A" w:rsidRDefault="00C95EA5">
    <w:pPr>
      <w:pStyle w:val="Header"/>
      <w:spacing w:before="0" w:after="0" w:line="240" w:lineRule="auto"/>
      <w:rPr>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D01B6"/>
    <w:multiLevelType w:val="multilevel"/>
    <w:tmpl w:val="C890F2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BB"/>
    <w:rsid w:val="000941D6"/>
    <w:rsid w:val="000969C5"/>
    <w:rsid w:val="001037BA"/>
    <w:rsid w:val="00172666"/>
    <w:rsid w:val="002F182B"/>
    <w:rsid w:val="0032126A"/>
    <w:rsid w:val="00344D39"/>
    <w:rsid w:val="00523B21"/>
    <w:rsid w:val="00597FC8"/>
    <w:rsid w:val="005B142B"/>
    <w:rsid w:val="006223EF"/>
    <w:rsid w:val="006D59BB"/>
    <w:rsid w:val="00815937"/>
    <w:rsid w:val="0087592D"/>
    <w:rsid w:val="008B3749"/>
    <w:rsid w:val="008C3765"/>
    <w:rsid w:val="009F0E88"/>
    <w:rsid w:val="00AD083B"/>
    <w:rsid w:val="00B476D2"/>
    <w:rsid w:val="00B80060"/>
    <w:rsid w:val="00C124D5"/>
    <w:rsid w:val="00C95EA5"/>
    <w:rsid w:val="00CD381F"/>
    <w:rsid w:val="00E14BB9"/>
    <w:rsid w:val="00F1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446E"/>
  <w15:chartTrackingRefBased/>
  <w15:docId w15:val="{BDAD84D1-256C-4BEF-B93B-89E9BCF3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BB"/>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uiPriority w:val="9"/>
    <w:qFormat/>
    <w:rsid w:val="006D59BB"/>
    <w:pPr>
      <w:pBdr>
        <w:top w:val="single" w:sz="24" w:space="1" w:color="00000A"/>
        <w:bottom w:val="single" w:sz="24" w:space="0" w:color="00000A"/>
      </w:pBdr>
      <w:shd w:val="clear" w:color="auto" w:fill="FFFFFF"/>
      <w:spacing w:after="0"/>
      <w:outlineLvl w:val="0"/>
    </w:pPr>
    <w:rPr>
      <w:b/>
      <w:bCs/>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D59BB"/>
    <w:rPr>
      <w:rFonts w:ascii="Calibri" w:eastAsia="Times New Roman" w:hAnsi="Calibri" w:cs="Times New Roman"/>
      <w:b/>
      <w:bCs/>
      <w:caps/>
      <w:spacing w:val="15"/>
      <w:shd w:val="clear" w:color="auto" w:fill="FFFFFF"/>
      <w:lang w:bidi="en-US"/>
    </w:rPr>
  </w:style>
  <w:style w:type="character" w:customStyle="1" w:styleId="InternetLink">
    <w:name w:val="Internet Link"/>
    <w:unhideWhenUsed/>
    <w:rsid w:val="006D59BB"/>
    <w:rPr>
      <w:color w:val="0000FF"/>
      <w:u w:val="single"/>
    </w:rPr>
  </w:style>
  <w:style w:type="character" w:customStyle="1" w:styleId="BodyTextChar">
    <w:name w:val="Body Text Char"/>
    <w:link w:val="BodyText"/>
    <w:qFormat/>
    <w:rsid w:val="006D59BB"/>
    <w:rPr>
      <w:rFonts w:ascii="Arial" w:hAnsi="Arial"/>
      <w:sz w:val="24"/>
      <w:lang w:val="hu-HU" w:eastAsia="hu-HU"/>
    </w:rPr>
  </w:style>
  <w:style w:type="paragraph" w:styleId="BodyText">
    <w:name w:val="Body Text"/>
    <w:basedOn w:val="Normal"/>
    <w:link w:val="BodyTextChar"/>
    <w:rsid w:val="006D59BB"/>
    <w:pPr>
      <w:spacing w:before="0" w:after="0" w:line="240" w:lineRule="auto"/>
      <w:jc w:val="both"/>
    </w:pPr>
    <w:rPr>
      <w:rFonts w:ascii="Arial" w:eastAsiaTheme="minorHAnsi" w:hAnsi="Arial" w:cstheme="minorBidi"/>
      <w:sz w:val="24"/>
      <w:szCs w:val="22"/>
      <w:lang w:val="hu-HU" w:eastAsia="hu-HU" w:bidi="ar-SA"/>
    </w:rPr>
  </w:style>
  <w:style w:type="character" w:customStyle="1" w:styleId="BodyTextChar1">
    <w:name w:val="Body Text Char1"/>
    <w:basedOn w:val="DefaultParagraphFont"/>
    <w:uiPriority w:val="99"/>
    <w:semiHidden/>
    <w:rsid w:val="006D59BB"/>
    <w:rPr>
      <w:rFonts w:ascii="Calibri" w:eastAsia="Times New Roman" w:hAnsi="Calibri" w:cs="Times New Roman"/>
      <w:sz w:val="20"/>
      <w:szCs w:val="20"/>
      <w:lang w:bidi="en-US"/>
    </w:rPr>
  </w:style>
  <w:style w:type="paragraph" w:styleId="Header">
    <w:name w:val="header"/>
    <w:basedOn w:val="Normal"/>
    <w:link w:val="HeaderChar"/>
    <w:rsid w:val="006D59BB"/>
    <w:pPr>
      <w:tabs>
        <w:tab w:val="center" w:pos="4320"/>
        <w:tab w:val="right" w:pos="8640"/>
      </w:tabs>
    </w:pPr>
  </w:style>
  <w:style w:type="character" w:customStyle="1" w:styleId="HeaderChar">
    <w:name w:val="Header Char"/>
    <w:basedOn w:val="DefaultParagraphFont"/>
    <w:link w:val="Header"/>
    <w:rsid w:val="006D59BB"/>
    <w:rPr>
      <w:rFonts w:ascii="Calibri" w:eastAsia="Times New Roman" w:hAnsi="Calibri" w:cs="Times New Roman"/>
      <w:sz w:val="20"/>
      <w:szCs w:val="20"/>
      <w:lang w:bidi="en-US"/>
    </w:rPr>
  </w:style>
  <w:style w:type="table" w:styleId="TableGrid">
    <w:name w:val="Table Grid"/>
    <w:basedOn w:val="TableNormal"/>
    <w:uiPriority w:val="39"/>
    <w:rsid w:val="00815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344D39"/>
    <w:pPr>
      <w:suppressAutoHyphens/>
      <w:autoSpaceDN w:val="0"/>
      <w:spacing w:before="0" w:after="0" w:line="240" w:lineRule="auto"/>
      <w:jc w:val="both"/>
      <w:textAlignment w:val="baseline"/>
    </w:pPr>
    <w:rPr>
      <w:rFonts w:ascii="Arial" w:eastAsia="Calibri" w:hAnsi="Arial" w:cs="DejaVu Sans"/>
      <w:kern w:val="3"/>
      <w:sz w:val="24"/>
      <w:szCs w:val="22"/>
      <w:lang w:val="hu-HU" w:eastAsia="hu-HU" w:bidi="ar-SA"/>
    </w:rPr>
  </w:style>
  <w:style w:type="character" w:styleId="Hyperlink">
    <w:name w:val="Hyperlink"/>
    <w:basedOn w:val="DefaultParagraphFont"/>
    <w:uiPriority w:val="99"/>
    <w:unhideWhenUsed/>
    <w:rsid w:val="002F182B"/>
    <w:rPr>
      <w:color w:val="0563C1" w:themeColor="hyperlink"/>
      <w:u w:val="single"/>
    </w:rPr>
  </w:style>
  <w:style w:type="character" w:styleId="UnresolvedMention">
    <w:name w:val="Unresolved Mention"/>
    <w:basedOn w:val="DefaultParagraphFont"/>
    <w:uiPriority w:val="99"/>
    <w:semiHidden/>
    <w:unhideWhenUsed/>
    <w:rsid w:val="002F1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75273">
      <w:bodyDiv w:val="1"/>
      <w:marLeft w:val="0"/>
      <w:marRight w:val="0"/>
      <w:marTop w:val="0"/>
      <w:marBottom w:val="0"/>
      <w:divBdr>
        <w:top w:val="none" w:sz="0" w:space="0" w:color="auto"/>
        <w:left w:val="none" w:sz="0" w:space="0" w:color="auto"/>
        <w:bottom w:val="none" w:sz="0" w:space="0" w:color="auto"/>
        <w:right w:val="none" w:sz="0" w:space="0" w:color="auto"/>
      </w:divBdr>
      <w:divsChild>
        <w:div w:id="1043334278">
          <w:marLeft w:val="0"/>
          <w:marRight w:val="0"/>
          <w:marTop w:val="0"/>
          <w:marBottom w:val="0"/>
          <w:divBdr>
            <w:top w:val="none" w:sz="0" w:space="0" w:color="auto"/>
            <w:left w:val="none" w:sz="0" w:space="0" w:color="auto"/>
            <w:bottom w:val="none" w:sz="0" w:space="0" w:color="auto"/>
            <w:right w:val="none" w:sz="0" w:space="0" w:color="auto"/>
          </w:divBdr>
        </w:div>
        <w:div w:id="101850882">
          <w:marLeft w:val="0"/>
          <w:marRight w:val="0"/>
          <w:marTop w:val="0"/>
          <w:marBottom w:val="0"/>
          <w:divBdr>
            <w:top w:val="none" w:sz="0" w:space="0" w:color="auto"/>
            <w:left w:val="none" w:sz="0" w:space="0" w:color="auto"/>
            <w:bottom w:val="none" w:sz="0" w:space="0" w:color="auto"/>
            <w:right w:val="none" w:sz="0" w:space="0" w:color="auto"/>
          </w:divBdr>
        </w:div>
        <w:div w:id="316619220">
          <w:marLeft w:val="0"/>
          <w:marRight w:val="0"/>
          <w:marTop w:val="0"/>
          <w:marBottom w:val="0"/>
          <w:divBdr>
            <w:top w:val="none" w:sz="0" w:space="0" w:color="auto"/>
            <w:left w:val="none" w:sz="0" w:space="0" w:color="auto"/>
            <w:bottom w:val="none" w:sz="0" w:space="0" w:color="auto"/>
            <w:right w:val="none" w:sz="0" w:space="0" w:color="auto"/>
          </w:divBdr>
        </w:div>
        <w:div w:id="643051340">
          <w:marLeft w:val="0"/>
          <w:marRight w:val="0"/>
          <w:marTop w:val="0"/>
          <w:marBottom w:val="0"/>
          <w:divBdr>
            <w:top w:val="none" w:sz="0" w:space="0" w:color="auto"/>
            <w:left w:val="none" w:sz="0" w:space="0" w:color="auto"/>
            <w:bottom w:val="none" w:sz="0" w:space="0" w:color="auto"/>
            <w:right w:val="none" w:sz="0" w:space="0" w:color="auto"/>
          </w:divBdr>
        </w:div>
        <w:div w:id="8207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bility@vts.su.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vts.su.ac.rs/"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vts.su.ac.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308</Words>
  <Characters>1996</Characters>
  <Application>Microsoft Office Word</Application>
  <DocSecurity>0</DocSecurity>
  <Lines>24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dc:creator>
  <cp:keywords/>
  <dc:description/>
  <cp:lastModifiedBy>slivia</cp:lastModifiedBy>
  <cp:revision>9</cp:revision>
  <dcterms:created xsi:type="dcterms:W3CDTF">2020-04-21T10:43:00Z</dcterms:created>
  <dcterms:modified xsi:type="dcterms:W3CDTF">2020-04-22T13:36:00Z</dcterms:modified>
</cp:coreProperties>
</file>