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BE" w:rsidRPr="00423EC3" w:rsidRDefault="007E61BE" w:rsidP="007E61BE">
      <w:pPr>
        <w:spacing w:before="69" w:after="69" w:line="240" w:lineRule="auto"/>
        <w:outlineLvl w:val="3"/>
        <w:rPr>
          <w:rFonts w:eastAsia="Times New Roman" w:cstheme="minorHAnsi"/>
          <w:b/>
        </w:rPr>
      </w:pPr>
      <w:r w:rsidRPr="00423EC3">
        <w:rPr>
          <w:rFonts w:eastAsia="Times New Roman" w:cstheme="minorHAnsi"/>
          <w:b/>
        </w:rPr>
        <w:t>Pneumatics (ECTS credits: 5)</w:t>
      </w:r>
    </w:p>
    <w:p w:rsidR="007E61BE" w:rsidRDefault="007E61BE" w:rsidP="007E61BE">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Course description:</w:t>
      </w:r>
    </w:p>
    <w:p w:rsidR="007E61BE" w:rsidRPr="00CF3E17" w:rsidRDefault="007E61BE" w:rsidP="007E61BE">
      <w:pPr>
        <w:tabs>
          <w:tab w:val="left" w:pos="5310"/>
        </w:tabs>
        <w:spacing w:after="158" w:line="240" w:lineRule="auto"/>
        <w:rPr>
          <w:rFonts w:eastAsia="Times New Roman" w:cstheme="minorHAnsi"/>
        </w:rPr>
      </w:pPr>
      <w:r w:rsidRPr="00CF3E17">
        <w:rPr>
          <w:rFonts w:eastAsia="Times New Roman" w:cstheme="minorHAnsi"/>
        </w:rPr>
        <w:t>The main goal of this course is to get students familiar with the features of compressed air technology along with all the contemporary possibilities of its application in mechanical engineering. It will introduce the basics of designing a compressed air system, the construction of main pipelines, and design of the logical assemblies for pneumatic</w:t>
      </w:r>
      <w:bookmarkStart w:id="0" w:name="_GoBack"/>
      <w:bookmarkEnd w:id="0"/>
      <w:r w:rsidRPr="00CF3E17">
        <w:rPr>
          <w:rFonts w:eastAsia="Times New Roman" w:cstheme="minorHAnsi"/>
        </w:rPr>
        <w:t xml:space="preserve"> control. Throughout the semester, students will learn combining, sequential, and step by step control.</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Aims:</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transfer of mechanical potential by compressed air</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pneumatic components</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field of pneumatic systems control</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Learning outcomes:</w:t>
      </w:r>
    </w:p>
    <w:p w:rsidR="007E61BE" w:rsidRPr="00CF3E17" w:rsidRDefault="007E61BE" w:rsidP="007E61BE">
      <w:pPr>
        <w:spacing w:after="158" w:line="240" w:lineRule="auto"/>
        <w:rPr>
          <w:rFonts w:eastAsia="Times New Roman" w:cstheme="minorHAnsi"/>
        </w:rPr>
      </w:pPr>
      <w:r w:rsidRPr="00CF3E17">
        <w:rPr>
          <w:rFonts w:eastAsia="Times New Roman" w:cstheme="minorHAnsi"/>
        </w:rPr>
        <w:t>After completing this course the student should be able to:</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design a pneumatic system</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maintain the pneumatic system</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improve the energy performance of the pneumatic system</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BE"/>
    <w:rsid w:val="007E61B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7A8F6-A76E-4135-BBFA-41C959DF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2018-12-18T11:27:00Z</dcterms:created>
  <dcterms:modified xsi:type="dcterms:W3CDTF">2018-12-18T11:27:00Z</dcterms:modified>
</cp:coreProperties>
</file>