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A52BD" w14:textId="12C516F2" w:rsidR="00145F88" w:rsidRDefault="00145F88">
      <w:pPr>
        <w:rPr>
          <w:rFonts w:cstheme="minorHAnsi"/>
          <w:lang w:val="sr-Latn-RS"/>
        </w:rPr>
      </w:pPr>
    </w:p>
    <w:p w14:paraId="422E08AB" w14:textId="07D7E4C4" w:rsidR="00145F88" w:rsidRDefault="00145F88" w:rsidP="00145F88">
      <w:pPr>
        <w:spacing w:after="158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  <w:bCs/>
        </w:rPr>
        <w:t xml:space="preserve">Mobile and Multimedia Forensics </w:t>
      </w:r>
      <w:r>
        <w:rPr>
          <w:rFonts w:eastAsia="Times New Roman" w:cstheme="minorHAnsi"/>
          <w:b/>
        </w:rPr>
        <w:t>(ECTS credits: 8)</w:t>
      </w:r>
    </w:p>
    <w:p w14:paraId="542B5A2D" w14:textId="2C8657A5" w:rsidR="007858C6" w:rsidRDefault="007858C6" w:rsidP="00145F88">
      <w:pPr>
        <w:pStyle w:val="NormalWeb"/>
        <w:spacing w:after="158"/>
        <w:rPr>
          <w:rStyle w:val="shorttext2"/>
          <w:rFonts w:asciiTheme="minorHAnsi" w:hAnsiTheme="minorHAnsi"/>
          <w:sz w:val="22"/>
          <w:szCs w:val="22"/>
        </w:rPr>
      </w:pPr>
      <w:bookmarkStart w:id="0" w:name="_GoBack"/>
      <w:r w:rsidRPr="007858C6">
        <w:rPr>
          <w:rStyle w:val="shorttext2"/>
          <w:rFonts w:asciiTheme="minorHAnsi" w:hAnsiTheme="minorHAnsi"/>
          <w:sz w:val="22"/>
          <w:szCs w:val="22"/>
        </w:rPr>
        <w:t xml:space="preserve">Contact person: Dr. </w:t>
      </w:r>
      <w:proofErr w:type="spellStart"/>
      <w:r w:rsidRPr="007858C6">
        <w:rPr>
          <w:rStyle w:val="shorttext2"/>
          <w:rFonts w:asciiTheme="minorHAnsi" w:hAnsiTheme="minorHAnsi"/>
          <w:sz w:val="22"/>
          <w:szCs w:val="22"/>
        </w:rPr>
        <w:t>Lívia</w:t>
      </w:r>
      <w:proofErr w:type="spellEnd"/>
      <w:r w:rsidRPr="007858C6">
        <w:rPr>
          <w:rStyle w:val="shorttext2"/>
          <w:rFonts w:asciiTheme="minorHAnsi" w:hAnsiTheme="minorHAnsi"/>
          <w:sz w:val="22"/>
          <w:szCs w:val="22"/>
        </w:rPr>
        <w:t xml:space="preserve"> </w:t>
      </w:r>
      <w:proofErr w:type="spellStart"/>
      <w:r w:rsidRPr="007858C6">
        <w:rPr>
          <w:rStyle w:val="shorttext2"/>
          <w:rFonts w:asciiTheme="minorHAnsi" w:hAnsiTheme="minorHAnsi"/>
          <w:sz w:val="22"/>
          <w:szCs w:val="22"/>
        </w:rPr>
        <w:t>Szedmina</w:t>
      </w:r>
      <w:proofErr w:type="spellEnd"/>
      <w:r w:rsidRPr="007858C6">
        <w:rPr>
          <w:rStyle w:val="shorttext2"/>
          <w:rFonts w:asciiTheme="minorHAnsi" w:hAnsiTheme="minorHAnsi"/>
          <w:sz w:val="22"/>
          <w:szCs w:val="22"/>
        </w:rPr>
        <w:t xml:space="preserve"> (slivia@vts.su.ac.rs)</w:t>
      </w:r>
    </w:p>
    <w:bookmarkEnd w:id="0"/>
    <w:p w14:paraId="7B0F63D4" w14:textId="0A45C171" w:rsidR="00145F88" w:rsidRDefault="00145F88" w:rsidP="00145F88">
      <w:pPr>
        <w:pStyle w:val="NormalWeb"/>
        <w:spacing w:after="158"/>
        <w:rPr>
          <w:rStyle w:val="shorttext2"/>
          <w:rFonts w:asciiTheme="minorHAnsi" w:hAnsiTheme="minorHAnsi"/>
          <w:sz w:val="22"/>
          <w:szCs w:val="22"/>
        </w:rPr>
      </w:pPr>
      <w:r>
        <w:rPr>
          <w:rStyle w:val="shorttext2"/>
          <w:rFonts w:asciiTheme="minorHAnsi" w:hAnsiTheme="minorHAnsi"/>
          <w:sz w:val="22"/>
          <w:szCs w:val="22"/>
        </w:rPr>
        <w:t>Language: the course is offered in Serbian.</w:t>
      </w:r>
    </w:p>
    <w:p w14:paraId="79A56C5C" w14:textId="77777777" w:rsidR="00145F88" w:rsidRDefault="00145F88" w:rsidP="00145F88">
      <w:p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u w:val="single"/>
        </w:rPr>
        <w:t>Course description:</w:t>
      </w:r>
    </w:p>
    <w:p w14:paraId="5A3B0A58" w14:textId="71B92D1C" w:rsidR="00145F88" w:rsidRPr="00CB3916" w:rsidRDefault="00145F88" w:rsidP="00CB3916">
      <w:pPr>
        <w:spacing w:before="150" w:after="150" w:line="240" w:lineRule="auto"/>
        <w:outlineLvl w:val="3"/>
        <w:rPr>
          <w:rFonts w:eastAsia="Times New Roman" w:cstheme="minorHAnsi"/>
          <w:shd w:val="clear" w:color="auto" w:fill="FFFFFF"/>
        </w:rPr>
      </w:pPr>
      <w:r w:rsidRPr="00CB3916">
        <w:rPr>
          <w:rFonts w:eastAsia="Times New Roman" w:cstheme="minorHAnsi"/>
          <w:shd w:val="clear" w:color="auto" w:fill="FFFFFF"/>
        </w:rPr>
        <w:t>In this course student will learn foundational concepts about the mobile computer forensics field.</w:t>
      </w:r>
    </w:p>
    <w:p w14:paraId="2608B4CD" w14:textId="36A869F7" w:rsidR="00145F88" w:rsidRDefault="00145F88" w:rsidP="00145F88">
      <w:pPr>
        <w:spacing w:before="150" w:after="150" w:line="240" w:lineRule="auto"/>
        <w:outlineLvl w:val="3"/>
        <w:rPr>
          <w:rStyle w:val="tlid-translation"/>
        </w:rPr>
      </w:pPr>
      <w:r>
        <w:rPr>
          <w:rFonts w:eastAsia="Times New Roman" w:cstheme="minorHAnsi"/>
          <w:shd w:val="clear" w:color="auto" w:fill="FFFFFF"/>
        </w:rPr>
        <w:t>This course covers the following topics:</w:t>
      </w:r>
    </w:p>
    <w:p w14:paraId="370CE65A" w14:textId="3AD0CEF1" w:rsidR="00145F88" w:rsidRDefault="00145F88" w:rsidP="00145F88">
      <w:pPr>
        <w:spacing w:before="150" w:after="150" w:line="240" w:lineRule="auto"/>
        <w:outlineLvl w:val="3"/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Examination stages, computer components. Data. </w:t>
      </w:r>
      <w:r w:rsidRPr="00145F88">
        <w:t>Data storage and data management, data acquisition, recovery and deriving evidence</w:t>
      </w:r>
      <w:r>
        <w:t xml:space="preserve">. </w:t>
      </w:r>
      <w:r w:rsidRPr="00145F88">
        <w:t>Mobile computing and communication devices in digital forensics</w:t>
      </w:r>
      <w:r>
        <w:t xml:space="preserve">. </w:t>
      </w:r>
      <w:r w:rsidRPr="00145F88">
        <w:t>Data retrieval, analysis and deriving evidence</w:t>
      </w:r>
      <w:r>
        <w:t xml:space="preserve">. </w:t>
      </w:r>
      <w:r w:rsidRPr="00145F88">
        <w:t>SIM concepts</w:t>
      </w:r>
      <w:r>
        <w:t xml:space="preserve">. </w:t>
      </w:r>
      <w:r w:rsidRPr="00145F88">
        <w:t>Properties of Multimedia</w:t>
      </w:r>
      <w:r>
        <w:t xml:space="preserve">. </w:t>
      </w:r>
      <w:r w:rsidRPr="00145F88">
        <w:t>Multimedia data analysis</w:t>
      </w:r>
      <w:r>
        <w:t xml:space="preserve">. </w:t>
      </w:r>
      <w:r w:rsidRPr="00145F88">
        <w:t>Multimedia Device fingerprints</w:t>
      </w:r>
      <w:r>
        <w:t xml:space="preserve">. </w:t>
      </w:r>
      <w:r w:rsidRPr="00145F88">
        <w:t xml:space="preserve">Watermarking </w:t>
      </w:r>
      <w:proofErr w:type="gramStart"/>
      <w:r w:rsidRPr="00145F88">
        <w:t xml:space="preserve">Concepts </w:t>
      </w:r>
      <w:r>
        <w:t>.</w:t>
      </w:r>
      <w:proofErr w:type="gramEnd"/>
      <w:r>
        <w:t xml:space="preserve"> </w:t>
      </w:r>
    </w:p>
    <w:p w14:paraId="04EDE849" w14:textId="77777777" w:rsidR="00145F88" w:rsidRDefault="00145F88" w:rsidP="00145F88">
      <w:p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560B6484" w14:textId="7D12927F" w:rsidR="0078490C" w:rsidRPr="007858C6" w:rsidRDefault="00145F88" w:rsidP="007858C6">
      <w:r>
        <w:t>The goal of the mobile and multimedia forensics course is to prepare students to recognize and use different techniques for manipulating multimedia data.</w:t>
      </w:r>
    </w:p>
    <w:p w14:paraId="6A32E35D" w14:textId="34200A82" w:rsidR="0078490C" w:rsidRPr="00BF6E2A" w:rsidRDefault="0078490C">
      <w:pPr>
        <w:rPr>
          <w:rFonts w:cstheme="minorHAnsi"/>
          <w:lang w:val="sr-Latn-RS"/>
        </w:rPr>
      </w:pPr>
    </w:p>
    <w:sectPr w:rsidR="0078490C" w:rsidRPr="00BF6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3tzC3NDMzNDa2MDVX0lEKTi0uzszPAykwqgUALQ5IpSwAAAA="/>
  </w:docVars>
  <w:rsids>
    <w:rsidRoot w:val="004A3B71"/>
    <w:rsid w:val="00145F88"/>
    <w:rsid w:val="0023614F"/>
    <w:rsid w:val="003919EA"/>
    <w:rsid w:val="004A3B71"/>
    <w:rsid w:val="00633544"/>
    <w:rsid w:val="006904A6"/>
    <w:rsid w:val="006A1A5C"/>
    <w:rsid w:val="0078490C"/>
    <w:rsid w:val="007858C6"/>
    <w:rsid w:val="00A57FE8"/>
    <w:rsid w:val="00B94F5C"/>
    <w:rsid w:val="00BF6E2A"/>
    <w:rsid w:val="00CB3916"/>
    <w:rsid w:val="00CE2F40"/>
    <w:rsid w:val="00E21BA5"/>
    <w:rsid w:val="00E86D93"/>
    <w:rsid w:val="00F35DEA"/>
    <w:rsid w:val="00F9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6971"/>
  <w15:chartTrackingRefBased/>
  <w15:docId w15:val="{49D6405D-0133-4EA8-A0D8-72EEB51B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3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B7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4A3B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3B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5F8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F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45F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lid-translation">
    <w:name w:val="tlid-translation"/>
    <w:basedOn w:val="DefaultParagraphFont"/>
    <w:rsid w:val="00145F88"/>
  </w:style>
  <w:style w:type="character" w:customStyle="1" w:styleId="shorttext2">
    <w:name w:val="short_text2"/>
    <w:basedOn w:val="DefaultParagraphFont"/>
    <w:rsid w:val="00145F88"/>
  </w:style>
  <w:style w:type="character" w:customStyle="1" w:styleId="Heading2Char">
    <w:name w:val="Heading 2 Char"/>
    <w:basedOn w:val="DefaultParagraphFont"/>
    <w:link w:val="Heading2"/>
    <w:uiPriority w:val="9"/>
    <w:semiHidden/>
    <w:rsid w:val="00CB39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DefaultParagraphFont"/>
    <w:rsid w:val="0078490C"/>
  </w:style>
  <w:style w:type="character" w:customStyle="1" w:styleId="viiyi">
    <w:name w:val="viiyi"/>
    <w:basedOn w:val="DefaultParagraphFont"/>
    <w:rsid w:val="00E2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Szedmina</dc:creator>
  <cp:keywords/>
  <dc:description/>
  <cp:lastModifiedBy>Csaba Kukli</cp:lastModifiedBy>
  <cp:revision>6</cp:revision>
  <dcterms:created xsi:type="dcterms:W3CDTF">2022-02-09T20:10:00Z</dcterms:created>
  <dcterms:modified xsi:type="dcterms:W3CDTF">2022-05-04T16:13:00Z</dcterms:modified>
</cp:coreProperties>
</file>