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D1" w:rsidRPr="00E03567" w:rsidRDefault="00ED58D1" w:rsidP="00ED58D1">
      <w:pPr>
        <w:spacing w:before="150" w:after="150" w:line="240" w:lineRule="auto"/>
        <w:outlineLvl w:val="3"/>
        <w:rPr>
          <w:rFonts w:eastAsia="Times New Roman" w:cstheme="minorHAnsi"/>
        </w:rPr>
      </w:pPr>
      <w:r w:rsidRPr="00E03567">
        <w:rPr>
          <w:rFonts w:cstheme="minorHAnsi"/>
          <w:b/>
        </w:rPr>
        <w:t xml:space="preserve">German language (ECTS credits: </w:t>
      </w:r>
      <w:proofErr w:type="gramStart"/>
      <w:r w:rsidRPr="00E03567">
        <w:rPr>
          <w:rFonts w:cstheme="minorHAnsi"/>
          <w:b/>
        </w:rPr>
        <w:t>5 )</w:t>
      </w:r>
      <w:proofErr w:type="gramEnd"/>
    </w:p>
    <w:p w:rsidR="00ED58D1" w:rsidRDefault="00ED58D1" w:rsidP="00ED58D1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 xml:space="preserve">he course is offered in </w:t>
      </w:r>
      <w:r>
        <w:rPr>
          <w:rFonts w:cstheme="minorHAnsi"/>
        </w:rPr>
        <w:t xml:space="preserve">German, </w:t>
      </w:r>
      <w:r w:rsidRPr="004C2FD5">
        <w:rPr>
          <w:rFonts w:cstheme="minorHAnsi"/>
        </w:rPr>
        <w:t>E</w:t>
      </w:r>
      <w:bookmarkStart w:id="0" w:name="_GoBack"/>
      <w:bookmarkEnd w:id="0"/>
      <w:r w:rsidRPr="004C2FD5">
        <w:rPr>
          <w:rFonts w:cstheme="minorHAnsi"/>
        </w:rPr>
        <w:t>nglish, Serbian and Hungarian.</w:t>
      </w:r>
    </w:p>
    <w:p w:rsidR="00ED58D1" w:rsidRPr="00E03567" w:rsidRDefault="00ED58D1" w:rsidP="00ED58D1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ED58D1" w:rsidRPr="00E03567" w:rsidRDefault="00ED58D1" w:rsidP="00ED58D1">
      <w:pPr>
        <w:spacing w:after="158" w:line="240" w:lineRule="auto"/>
        <w:jc w:val="both"/>
        <w:rPr>
          <w:rFonts w:eastAsia="Times New Roman" w:cstheme="minorHAnsi"/>
          <w:bCs/>
        </w:rPr>
      </w:pPr>
      <w:r w:rsidRPr="00E03567">
        <w:rPr>
          <w:rFonts w:eastAsia="Times New Roman" w:cstheme="minorHAnsi"/>
          <w:bCs/>
        </w:rPr>
        <w:t>This beginner's course is designed to help students to develop their German skills orally and in writing in order to solve situations in general language and communication in a professional context. During the course, the focus will be on acquiring the language skills that students need in everyday life and as interns in workplace communication.</w:t>
      </w:r>
    </w:p>
    <w:p w:rsidR="00ED58D1" w:rsidRPr="00E03567" w:rsidRDefault="00ED58D1" w:rsidP="00ED58D1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Aims:</w:t>
      </w:r>
    </w:p>
    <w:p w:rsidR="00ED58D1" w:rsidRPr="00E03567" w:rsidRDefault="00ED58D1" w:rsidP="00ED58D1">
      <w:pPr>
        <w:spacing w:after="158" w:line="240" w:lineRule="auto"/>
        <w:jc w:val="both"/>
        <w:rPr>
          <w:rFonts w:cstheme="minorHAnsi"/>
          <w:bCs/>
        </w:rPr>
      </w:pPr>
      <w:r w:rsidRPr="00E03567">
        <w:rPr>
          <w:rFonts w:cstheme="minorHAnsi"/>
          <w:lang w:val="en"/>
        </w:rPr>
        <w:t xml:space="preserve">The aim </w:t>
      </w:r>
      <w:r w:rsidRPr="00E03567">
        <w:rPr>
          <w:rFonts w:cstheme="minorHAnsi"/>
          <w:bCs/>
        </w:rPr>
        <w:t>in the area of foreign language teaching</w:t>
      </w:r>
      <w:r w:rsidRPr="00E03567">
        <w:rPr>
          <w:rFonts w:cstheme="minorHAnsi"/>
          <w:lang w:val="en"/>
        </w:rPr>
        <w:t xml:space="preserve"> is the acquisition of new, expansion and deepening of knowledge in all language skills, as well as training for further education, </w:t>
      </w:r>
      <w:r w:rsidRPr="00E03567">
        <w:rPr>
          <w:rFonts w:cstheme="minorHAnsi"/>
          <w:bCs/>
        </w:rPr>
        <w:t>developing autonomous learning skills, and improving students’</w:t>
      </w:r>
      <w:r w:rsidRPr="00E03567">
        <w:rPr>
          <w:rFonts w:cstheme="minorHAnsi"/>
        </w:rPr>
        <w:t xml:space="preserve"> communication skills (soc</w:t>
      </w:r>
      <w:r w:rsidRPr="00E03567">
        <w:rPr>
          <w:rFonts w:cstheme="minorHAnsi"/>
          <w:bCs/>
        </w:rPr>
        <w:t>ial and methodological skills as basis of executive plann</w:t>
      </w:r>
      <w:r w:rsidRPr="00E03567">
        <w:rPr>
          <w:rFonts w:cstheme="minorHAnsi"/>
        </w:rPr>
        <w:t xml:space="preserve">ing, communication in </w:t>
      </w:r>
      <w:r w:rsidRPr="00E03567">
        <w:rPr>
          <w:rFonts w:cstheme="minorHAnsi"/>
          <w:bCs/>
        </w:rPr>
        <w:t xml:space="preserve">professional life) in general German. </w:t>
      </w:r>
      <w:r w:rsidRPr="00E03567">
        <w:rPr>
          <w:rFonts w:cstheme="minorHAnsi"/>
        </w:rPr>
        <w:t>L</w:t>
      </w:r>
      <w:r w:rsidRPr="00E03567">
        <w:rPr>
          <w:rFonts w:cstheme="minorHAnsi"/>
          <w:bCs/>
        </w:rPr>
        <w:t>earning vocabulary and phrases of the German language are also important (receptive and productive exercises):</w:t>
      </w:r>
      <w:r w:rsidRPr="00E03567">
        <w:rPr>
          <w:rFonts w:cstheme="minorHAnsi"/>
          <w:b/>
        </w:rPr>
        <w:t xml:space="preserve"> </w:t>
      </w:r>
      <w:r w:rsidRPr="00E03567">
        <w:rPr>
          <w:rFonts w:cstheme="minorHAnsi"/>
        </w:rPr>
        <w:t xml:space="preserve">General conversation, </w:t>
      </w:r>
      <w:r w:rsidRPr="00E03567">
        <w:rPr>
          <w:rFonts w:cstheme="minorHAnsi"/>
          <w:bCs/>
        </w:rPr>
        <w:t>expanding vocabulary, exercises in co</w:t>
      </w:r>
      <w:r w:rsidRPr="00E03567">
        <w:rPr>
          <w:rFonts w:cstheme="minorHAnsi"/>
        </w:rPr>
        <w:t>mmunication (</w:t>
      </w:r>
      <w:r w:rsidRPr="00E03567">
        <w:rPr>
          <w:rFonts w:cstheme="minorHAnsi"/>
          <w:bCs/>
        </w:rPr>
        <w:t xml:space="preserve">dialogues and </w:t>
      </w:r>
      <w:r w:rsidRPr="00E03567">
        <w:rPr>
          <w:rStyle w:val="tagt"/>
          <w:rFonts w:cstheme="minorHAnsi"/>
        </w:rPr>
        <w:t xml:space="preserve">discussions, presentations). </w:t>
      </w:r>
      <w:r w:rsidRPr="00E03567">
        <w:rPr>
          <w:rFonts w:cstheme="minorHAnsi"/>
          <w:bCs/>
        </w:rPr>
        <w:t xml:space="preserve">Grammatical areas that we are going to cover are the following: general knowledge of German, grammar basics and </w:t>
      </w:r>
      <w:r w:rsidRPr="00E03567">
        <w:rPr>
          <w:rFonts w:cstheme="minorHAnsi"/>
        </w:rPr>
        <w:t>the language skills will be practiced are revised via many exercises and activiti</w:t>
      </w:r>
      <w:r w:rsidRPr="00E03567">
        <w:rPr>
          <w:rFonts w:cstheme="minorHAnsi"/>
          <w:bCs/>
        </w:rPr>
        <w:t xml:space="preserve">es which stabilize </w:t>
      </w:r>
      <w:r w:rsidRPr="00E03567">
        <w:rPr>
          <w:rFonts w:cstheme="minorHAnsi"/>
        </w:rPr>
        <w:t>their use in various situations (morphology (</w:t>
      </w:r>
      <w:r w:rsidRPr="00E03567">
        <w:rPr>
          <w:rStyle w:val="st"/>
          <w:rFonts w:cstheme="minorHAnsi"/>
        </w:rPr>
        <w:t xml:space="preserve">lexical categories / word classes / lexical classes / parts of speech; </w:t>
      </w:r>
      <w:r w:rsidRPr="00E03567">
        <w:rPr>
          <w:rFonts w:cstheme="minorHAnsi"/>
          <w:bCs/>
        </w:rPr>
        <w:t>word forma</w:t>
      </w:r>
      <w:r w:rsidRPr="00E03567">
        <w:rPr>
          <w:rFonts w:cstheme="minorHAnsi"/>
        </w:rPr>
        <w:t>tion) and syntax (sentence types, phrases, word order), tenses, “</w:t>
      </w:r>
      <w:proofErr w:type="spellStart"/>
      <w:r w:rsidRPr="00E03567">
        <w:rPr>
          <w:rFonts w:cstheme="minorHAnsi"/>
        </w:rPr>
        <w:t>Passiversatzformen</w:t>
      </w:r>
      <w:proofErr w:type="spellEnd"/>
      <w:r w:rsidRPr="00E03567">
        <w:rPr>
          <w:rFonts w:cstheme="minorHAnsi"/>
        </w:rPr>
        <w:t xml:space="preserve">“, </w:t>
      </w:r>
      <w:r w:rsidRPr="00E03567">
        <w:rPr>
          <w:rFonts w:cstheme="minorHAnsi"/>
          <w:bCs/>
        </w:rPr>
        <w:t>Infinitive Construct); focus on grammatical commonalities and differenc</w:t>
      </w:r>
      <w:r w:rsidRPr="00E03567">
        <w:rPr>
          <w:rFonts w:cstheme="minorHAnsi"/>
        </w:rPr>
        <w:t xml:space="preserve">es </w:t>
      </w:r>
      <w:r w:rsidRPr="00E03567">
        <w:rPr>
          <w:rFonts w:cstheme="minorHAnsi"/>
          <w:bCs/>
        </w:rPr>
        <w:t xml:space="preserve">in both languages (Serbian/Hungarian and German); </w:t>
      </w:r>
      <w:r w:rsidRPr="00E03567">
        <w:rPr>
          <w:rFonts w:cstheme="minorHAnsi"/>
        </w:rPr>
        <w:t xml:space="preserve">practical exercises (substitution, transformation, addition, </w:t>
      </w:r>
      <w:r w:rsidRPr="00E03567">
        <w:rPr>
          <w:rFonts w:cstheme="minorHAnsi"/>
          <w:bCs/>
        </w:rPr>
        <w:t>answering questions, etc.); at the lexical level: general and specific vocabulary (study, internship, profession).</w:t>
      </w:r>
    </w:p>
    <w:p w:rsidR="00ED58D1" w:rsidRPr="00E03567" w:rsidRDefault="00ED58D1" w:rsidP="00ED58D1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This course will cover the following 13 topics: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</w:rPr>
        <w:t xml:space="preserve">1.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cstheme="minorHAnsi"/>
        </w:rPr>
        <w:t xml:space="preserve">: </w:t>
      </w:r>
      <w:r w:rsidRPr="00E03567">
        <w:rPr>
          <w:rFonts w:eastAsia="Times New Roman" w:cstheme="minorHAnsi"/>
          <w:shd w:val="clear" w:color="auto" w:fill="FFFFFF"/>
        </w:rPr>
        <w:t>Introduction</w:t>
      </w:r>
      <w:r w:rsidRPr="00E03567">
        <w:rPr>
          <w:rFonts w:cstheme="minorHAnsi"/>
          <w:lang w:val="sr-Latn-RS"/>
        </w:rPr>
        <w:t xml:space="preserve">; Ankunft;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2.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</w:t>
      </w:r>
      <w:r w:rsidRPr="00E03567">
        <w:rPr>
          <w:rFonts w:cstheme="minorHAnsi"/>
          <w:lang w:val="sr-Latn-RS"/>
        </w:rPr>
        <w:t xml:space="preserve">Unterkunft;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3. lecture: Zeitplanung;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4. lecture: Abendbrot;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5. lecture: Frühstück;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6. lecture: Transport;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7. lecture: Ankunft in der Firma;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8. lecture: Führung durch den Betrieb und Sicherheitsmaßnamen;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9 lecture: Mein Arbeitsplatz;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10. lecture: Pause;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11. lecture: Feierabend; </w:t>
      </w:r>
    </w:p>
    <w:p w:rsidR="00ED58D1" w:rsidRPr="00E03567" w:rsidRDefault="00ED58D1" w:rsidP="00ED58D1">
      <w:pPr>
        <w:spacing w:after="0" w:line="240" w:lineRule="auto"/>
        <w:jc w:val="both"/>
        <w:rPr>
          <w:rFonts w:cstheme="minorHAnsi"/>
          <w:lang w:val="sr-Latn-RS"/>
        </w:rPr>
      </w:pPr>
      <w:r w:rsidRPr="00E03567">
        <w:rPr>
          <w:rFonts w:cstheme="minorHAnsi"/>
          <w:lang w:val="sr-Latn-RS"/>
        </w:rPr>
        <w:t xml:space="preserve">12. lecture: Freizeit; </w:t>
      </w:r>
    </w:p>
    <w:p w:rsidR="00ED58D1" w:rsidRPr="00E03567" w:rsidRDefault="00ED58D1" w:rsidP="00ED58D1">
      <w:pPr>
        <w:spacing w:after="0" w:line="240" w:lineRule="auto"/>
        <w:jc w:val="both"/>
        <w:rPr>
          <w:rFonts w:eastAsia="Times New Roman" w:cstheme="minorHAnsi"/>
        </w:rPr>
      </w:pPr>
      <w:r w:rsidRPr="00E03567">
        <w:rPr>
          <w:rFonts w:cstheme="minorHAnsi"/>
          <w:lang w:val="sr-Latn-RS"/>
        </w:rPr>
        <w:t>13. lecture: Praktikumsende.</w:t>
      </w:r>
    </w:p>
    <w:p w:rsidR="00ED58D1" w:rsidRPr="00E03567" w:rsidRDefault="00ED58D1" w:rsidP="00ED58D1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ED58D1" w:rsidRPr="00E03567" w:rsidRDefault="00ED58D1" w:rsidP="00ED58D1">
      <w:p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The goals are the following: </w:t>
      </w:r>
    </w:p>
    <w:p w:rsidR="00ED58D1" w:rsidRPr="00E03567" w:rsidRDefault="00ED58D1" w:rsidP="00ED58D1">
      <w:pPr>
        <w:pStyle w:val="ListParagraph"/>
        <w:numPr>
          <w:ilvl w:val="0"/>
          <w:numId w:val="1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  <w:lang w:val="en"/>
        </w:rPr>
        <w:t xml:space="preserve">understanding of speech and spontaneous expression in the context of both everyday life situations and professional topics; </w:t>
      </w:r>
    </w:p>
    <w:p w:rsidR="00ED58D1" w:rsidRPr="00E03567" w:rsidRDefault="00ED58D1" w:rsidP="00ED58D1">
      <w:pPr>
        <w:pStyle w:val="ListParagraph"/>
        <w:numPr>
          <w:ilvl w:val="0"/>
          <w:numId w:val="1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  <w:lang w:val="en"/>
        </w:rPr>
        <w:t xml:space="preserve">practicing of all reading </w:t>
      </w:r>
      <w:r w:rsidRPr="00E03567">
        <w:rPr>
          <w:rFonts w:cstheme="minorHAnsi"/>
          <w:bCs/>
        </w:rPr>
        <w:t>methods</w:t>
      </w:r>
      <w:r w:rsidRPr="00E03567">
        <w:rPr>
          <w:rFonts w:cstheme="minorHAnsi"/>
          <w:lang w:val="en"/>
        </w:rPr>
        <w:t xml:space="preserve"> and the understanding of complex linguistic and stylistic structure of the text</w:t>
      </w:r>
    </w:p>
    <w:p w:rsidR="00ED58D1" w:rsidRPr="00E03567" w:rsidRDefault="00ED58D1" w:rsidP="00ED58D1">
      <w:pPr>
        <w:pStyle w:val="ListParagraph"/>
        <w:numPr>
          <w:ilvl w:val="0"/>
          <w:numId w:val="1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  <w:lang w:val="en"/>
        </w:rPr>
        <w:t xml:space="preserve"> intellectual engagement </w:t>
      </w:r>
      <w:r w:rsidRPr="00E03567">
        <w:rPr>
          <w:rFonts w:cstheme="minorHAnsi"/>
        </w:rPr>
        <w:t xml:space="preserve">in particular with regard to language awareness, </w:t>
      </w:r>
    </w:p>
    <w:p w:rsidR="00ED58D1" w:rsidRPr="00E03567" w:rsidRDefault="00ED58D1" w:rsidP="00ED58D1">
      <w:pPr>
        <w:pStyle w:val="ListParagraph"/>
        <w:numPr>
          <w:ilvl w:val="0"/>
          <w:numId w:val="1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</w:rPr>
        <w:lastRenderedPageBreak/>
        <w:t>specific learning theo</w:t>
      </w:r>
      <w:r w:rsidRPr="00E03567">
        <w:rPr>
          <w:rFonts w:cstheme="minorHAnsi"/>
          <w:bCs/>
        </w:rPr>
        <w:t xml:space="preserve">ries </w:t>
      </w:r>
    </w:p>
    <w:p w:rsidR="00ED58D1" w:rsidRPr="00E03567" w:rsidRDefault="00ED58D1" w:rsidP="00ED58D1">
      <w:pPr>
        <w:pStyle w:val="ListParagraph"/>
        <w:numPr>
          <w:ilvl w:val="0"/>
          <w:numId w:val="1"/>
        </w:numPr>
        <w:spacing w:after="158" w:line="240" w:lineRule="auto"/>
        <w:jc w:val="both"/>
        <w:rPr>
          <w:rFonts w:cstheme="minorHAnsi"/>
        </w:rPr>
      </w:pPr>
      <w:r w:rsidRPr="00E03567">
        <w:rPr>
          <w:rFonts w:cstheme="minorHAnsi"/>
          <w:bCs/>
        </w:rPr>
        <w:t>learning autonomous thinking and intercu</w:t>
      </w:r>
      <w:r w:rsidRPr="00E03567">
        <w:rPr>
          <w:rFonts w:cstheme="minorHAnsi"/>
        </w:rPr>
        <w:t xml:space="preserve">ltural awareness, </w:t>
      </w:r>
    </w:p>
    <w:p w:rsidR="00ED58D1" w:rsidRPr="00E03567" w:rsidRDefault="00ED58D1" w:rsidP="00ED58D1">
      <w:pPr>
        <w:pStyle w:val="ListParagraph"/>
        <w:numPr>
          <w:ilvl w:val="0"/>
          <w:numId w:val="1"/>
        </w:numPr>
        <w:spacing w:after="158" w:line="240" w:lineRule="auto"/>
        <w:jc w:val="both"/>
        <w:rPr>
          <w:rFonts w:cstheme="minorHAnsi"/>
        </w:rPr>
      </w:pPr>
      <w:proofErr w:type="gramStart"/>
      <w:r w:rsidRPr="00E03567">
        <w:rPr>
          <w:rFonts w:cstheme="minorHAnsi"/>
          <w:bCs/>
        </w:rPr>
        <w:t>occupational</w:t>
      </w:r>
      <w:proofErr w:type="gramEnd"/>
      <w:r w:rsidRPr="00E03567">
        <w:rPr>
          <w:rFonts w:cstheme="minorHAnsi"/>
          <w:bCs/>
        </w:rPr>
        <w:t xml:space="preserve"> flexibility, teamwork, taking the initiative, organization skills, tolerance, willingness of working </w:t>
      </w:r>
      <w:r w:rsidRPr="00E03567">
        <w:rPr>
          <w:rFonts w:cstheme="minorHAnsi"/>
          <w:lang w:val="en"/>
        </w:rPr>
        <w:t xml:space="preserve">and </w:t>
      </w:r>
      <w:r w:rsidRPr="00E03567">
        <w:rPr>
          <w:rStyle w:val="tagtrans"/>
          <w:rFonts w:cstheme="minorHAnsi"/>
        </w:rPr>
        <w:t xml:space="preserve">creativity, </w:t>
      </w:r>
      <w:r w:rsidRPr="00E03567">
        <w:rPr>
          <w:rFonts w:cstheme="minorHAnsi"/>
          <w:lang w:val="en"/>
        </w:rPr>
        <w:t xml:space="preserve">training for further education and </w:t>
      </w:r>
      <w:r w:rsidRPr="00E03567">
        <w:rPr>
          <w:rFonts w:cstheme="minorHAnsi"/>
          <w:bCs/>
        </w:rPr>
        <w:t>lifelong learning with general works such as dicti</w:t>
      </w:r>
      <w:r w:rsidRPr="00E03567">
        <w:rPr>
          <w:rFonts w:cstheme="minorHAnsi"/>
        </w:rPr>
        <w:t xml:space="preserve">onaries and </w:t>
      </w:r>
      <w:r w:rsidRPr="00E03567">
        <w:rPr>
          <w:rFonts w:cstheme="minorHAnsi"/>
          <w:bCs/>
        </w:rPr>
        <w:t>reference</w:t>
      </w:r>
      <w:r w:rsidRPr="00E03567">
        <w:rPr>
          <w:rFonts w:cstheme="minorHAnsi"/>
        </w:rPr>
        <w:t>s.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F268E"/>
    <w:multiLevelType w:val="hybridMultilevel"/>
    <w:tmpl w:val="B42A6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D1"/>
    <w:rsid w:val="00ED2B19"/>
    <w:rsid w:val="00E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8D86-D335-4A3C-BA1D-B3A4752F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D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8D1"/>
    <w:pPr>
      <w:ind w:left="720"/>
      <w:contextualSpacing/>
    </w:pPr>
  </w:style>
  <w:style w:type="character" w:customStyle="1" w:styleId="tagtrans">
    <w:name w:val="tag_trans"/>
    <w:rsid w:val="00ED58D1"/>
  </w:style>
  <w:style w:type="character" w:customStyle="1" w:styleId="tagt">
    <w:name w:val="tag_t"/>
    <w:rsid w:val="00ED58D1"/>
  </w:style>
  <w:style w:type="character" w:customStyle="1" w:styleId="st">
    <w:name w:val="st"/>
    <w:rsid w:val="00ED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2018-12-18T10:56:00Z</dcterms:created>
  <dcterms:modified xsi:type="dcterms:W3CDTF">2018-12-18T10:56:00Z</dcterms:modified>
</cp:coreProperties>
</file>